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0D84D5C8" w14:textId="77777777" w:rsidR="002A2108" w:rsidRPr="002A2108" w:rsidRDefault="002A2108" w:rsidP="002A2108">
          <w:pPr>
            <w:spacing w:after="0" w:line="300" w:lineRule="auto"/>
            <w:ind w:firstLine="697"/>
            <w:contextualSpacing/>
            <w:jc w:val="both"/>
            <w:rPr>
              <w:rFonts w:ascii="Times New Roman" w:hAnsi="Times New Roman" w:cs="Times New Roman"/>
              <w:b/>
              <w:bCs/>
              <w:sz w:val="22"/>
              <w:szCs w:val="22"/>
            </w:rPr>
          </w:pPr>
        </w:p>
        <w:p w14:paraId="3C0A173F" w14:textId="77777777" w:rsidR="002A2108" w:rsidRPr="002A2108" w:rsidRDefault="002A2108" w:rsidP="002A2108">
          <w:pPr>
            <w:spacing w:after="0" w:line="240" w:lineRule="auto"/>
            <w:ind w:firstLine="697"/>
            <w:jc w:val="both"/>
            <w:rPr>
              <w:rFonts w:ascii="Calibri Light" w:hAnsi="Calibri Light" w:cs="Calibri Light"/>
              <w:sz w:val="22"/>
              <w:szCs w:val="22"/>
            </w:rPr>
          </w:pPr>
          <w:r w:rsidRPr="002A2108">
            <w:rPr>
              <w:noProof/>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2A2108" w:rsidRDefault="002A2108" w:rsidP="002A2108">
          <w:pPr>
            <w:spacing w:after="0" w:line="240" w:lineRule="auto"/>
            <w:ind w:firstLine="697"/>
            <w:jc w:val="center"/>
            <w:rPr>
              <w:rFonts w:ascii="Calibri Light" w:hAnsi="Calibri Light" w:cs="Calibri Light"/>
              <w:sz w:val="22"/>
              <w:szCs w:val="22"/>
              <w:lang w:val="en-GB"/>
            </w:rPr>
          </w:pPr>
          <w:r w:rsidRPr="002A2108">
            <w:rPr>
              <w:rFonts w:ascii="Calibri Light" w:hAnsi="Calibri Light" w:cs="Calibri Light"/>
              <w:b/>
              <w:sz w:val="22"/>
              <w:szCs w:val="22"/>
            </w:rPr>
            <w:t>PANEVĖŽIO RAJONO SAVIVALDYBĖS ADMINISTRACIJA</w:t>
          </w:r>
        </w:p>
        <w:p w14:paraId="02EACDD0"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 xml:space="preserve">Biudžetinė įstaiga, Vasario 16-osios g. 27, 35185 Panevėžys, tel. +370 45 58 29 46, faks. +370 45 58 29 75, el. p. </w:t>
          </w:r>
          <w:hyperlink r:id="rId12" w:history="1">
            <w:r w:rsidRPr="002A2108">
              <w:rPr>
                <w:rFonts w:ascii="Calibri Light" w:hAnsi="Calibri Light" w:cs="Calibri Light"/>
                <w:color w:val="767171"/>
                <w:sz w:val="22"/>
                <w:szCs w:val="22"/>
                <w:u w:val="single"/>
              </w:rPr>
              <w:t>savivaldybe@panrs.lt</w:t>
            </w:r>
          </w:hyperlink>
          <w:r w:rsidRPr="002A2108">
            <w:rPr>
              <w:rFonts w:ascii="Calibri Light" w:hAnsi="Calibri Light" w:cs="Calibri Light"/>
              <w:color w:val="767171"/>
              <w:sz w:val="22"/>
              <w:szCs w:val="22"/>
            </w:rPr>
            <w:t xml:space="preserve">, el. pristatymo dėžutės adresas 188774594. </w:t>
          </w:r>
        </w:p>
        <w:p w14:paraId="04E658A4"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Duomenys kaupiami ir saugomi Juridinių asmenų registre, kodas 188774594</w:t>
          </w:r>
        </w:p>
        <w:p w14:paraId="13E34847" w14:textId="77777777" w:rsidR="002A2108" w:rsidRPr="002A2108" w:rsidRDefault="002A2108" w:rsidP="002A2108">
          <w:pPr>
            <w:spacing w:after="120" w:line="20" w:lineRule="atLeast"/>
            <w:ind w:firstLine="697"/>
            <w:contextualSpacing/>
            <w:jc w:val="center"/>
            <w:rPr>
              <w:rFonts w:cs="Calibri"/>
              <w:color w:val="00B050"/>
              <w:sz w:val="24"/>
              <w:szCs w:val="24"/>
            </w:rPr>
          </w:pPr>
        </w:p>
        <w:p w14:paraId="115874D9" w14:textId="77777777" w:rsidR="002A2108" w:rsidRPr="002A2108" w:rsidRDefault="002A2108" w:rsidP="002A2108">
          <w:pPr>
            <w:tabs>
              <w:tab w:val="left" w:pos="870"/>
            </w:tabs>
            <w:spacing w:after="120" w:line="20" w:lineRule="atLeast"/>
            <w:ind w:firstLine="697"/>
            <w:contextualSpacing/>
            <w:jc w:val="both"/>
            <w:rPr>
              <w:rFonts w:cs="Calibri"/>
              <w:color w:val="00B050"/>
              <w:sz w:val="24"/>
              <w:szCs w:val="24"/>
            </w:rPr>
          </w:pPr>
          <w:r w:rsidRPr="002A2108">
            <w:rPr>
              <w:rFonts w:cs="Calibri"/>
              <w:color w:val="00B050"/>
              <w:sz w:val="24"/>
              <w:szCs w:val="24"/>
            </w:rPr>
            <w:tab/>
          </w:r>
        </w:p>
        <w:p w14:paraId="098761BE" w14:textId="77777777" w:rsidR="002A2108" w:rsidRPr="002A2108" w:rsidRDefault="002A2108" w:rsidP="002A2108">
          <w:pPr>
            <w:spacing w:after="120" w:line="20" w:lineRule="atLeast"/>
            <w:ind w:firstLine="697"/>
            <w:contextualSpacing/>
            <w:jc w:val="center"/>
            <w:rPr>
              <w:rFonts w:cs="Calibri"/>
              <w:sz w:val="24"/>
              <w:szCs w:val="24"/>
            </w:rPr>
          </w:pPr>
        </w:p>
        <w:p w14:paraId="29BD7AFF" w14:textId="77777777" w:rsidR="002A2108" w:rsidRPr="002A2108" w:rsidRDefault="002A2108" w:rsidP="002A2108">
          <w:pPr>
            <w:tabs>
              <w:tab w:val="left" w:pos="-4755"/>
              <w:tab w:val="left" w:pos="-4602"/>
              <w:tab w:val="left" w:pos="-4455"/>
              <w:tab w:val="left" w:pos="-4302"/>
            </w:tabs>
            <w:suppressAutoHyphens/>
            <w:spacing w:after="0" w:line="100" w:lineRule="atLeast"/>
            <w:jc w:val="both"/>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PATVIRTINTA</w:t>
          </w:r>
        </w:p>
        <w:p w14:paraId="652456F9" w14:textId="741181B8" w:rsidR="002A2108" w:rsidRPr="002A2108" w:rsidRDefault="002A2108" w:rsidP="002A2108">
          <w:pPr>
            <w:tabs>
              <w:tab w:val="left" w:pos="-4755"/>
              <w:tab w:val="left" w:pos="-4602"/>
              <w:tab w:val="left" w:pos="-4455"/>
              <w:tab w:val="left" w:pos="-4302"/>
            </w:tabs>
            <w:suppressAutoHyphens/>
            <w:spacing w:after="0" w:line="100" w:lineRule="atLeast"/>
            <w:ind w:left="1296"/>
            <w:jc w:val="both"/>
            <w:rPr>
              <w:rFonts w:eastAsia="Times New Roman" w:cstheme="minorHAnsi"/>
              <w:kern w:val="1"/>
              <w:sz w:val="22"/>
              <w:szCs w:val="22"/>
              <w:lang w:eastAsia="ar-SA"/>
            </w:rPr>
          </w:pPr>
          <w:r w:rsidRPr="002A2108">
            <w:rPr>
              <w:rFonts w:eastAsia="Times New Roman" w:cstheme="minorHAnsi"/>
              <w:kern w:val="1"/>
              <w:sz w:val="22"/>
              <w:szCs w:val="22"/>
              <w:lang w:eastAsia="ar-SA"/>
            </w:rPr>
            <w:tab/>
          </w:r>
          <w:r w:rsidRPr="002A2108">
            <w:rPr>
              <w:rFonts w:eastAsia="Times New Roman" w:cstheme="minorHAnsi"/>
              <w:kern w:val="1"/>
              <w:sz w:val="22"/>
              <w:szCs w:val="22"/>
              <w:lang w:eastAsia="ar-SA"/>
            </w:rPr>
            <w:tab/>
            <w:t xml:space="preserve">                                                         </w:t>
          </w:r>
          <w:r w:rsidR="003D55F8">
            <w:rPr>
              <w:rFonts w:eastAsia="Times New Roman" w:cstheme="minorHAnsi"/>
              <w:kern w:val="1"/>
              <w:sz w:val="22"/>
              <w:szCs w:val="22"/>
              <w:lang w:eastAsia="ar-SA"/>
            </w:rPr>
            <w:t xml:space="preserve"> </w:t>
          </w:r>
          <w:r w:rsidRPr="002A2108">
            <w:rPr>
              <w:rFonts w:eastAsia="Times New Roman" w:cstheme="minorHAnsi"/>
              <w:kern w:val="1"/>
              <w:sz w:val="22"/>
              <w:szCs w:val="22"/>
              <w:lang w:eastAsia="ar-SA"/>
            </w:rPr>
            <w:t>Panevėžio rajono savivaldybės administracijos</w:t>
          </w:r>
        </w:p>
        <w:p w14:paraId="3E2977D8" w14:textId="77777777" w:rsidR="002A2108" w:rsidRPr="002A2108" w:rsidRDefault="002A2108" w:rsidP="002A2108">
          <w:pPr>
            <w:tabs>
              <w:tab w:val="left" w:pos="-4755"/>
              <w:tab w:val="left" w:pos="-4602"/>
              <w:tab w:val="left" w:pos="-4455"/>
              <w:tab w:val="left" w:pos="-4302"/>
            </w:tabs>
            <w:suppressAutoHyphens/>
            <w:spacing w:after="0" w:line="100" w:lineRule="atLeast"/>
            <w:ind w:left="5670" w:hanging="5670"/>
            <w:jc w:val="both"/>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Viešųjų pirkimų komisijos </w:t>
          </w:r>
        </w:p>
        <w:p w14:paraId="57E7727C" w14:textId="069249E9" w:rsidR="002A2108" w:rsidRPr="002A2108" w:rsidRDefault="002A2108" w:rsidP="002A2108">
          <w:pPr>
            <w:tabs>
              <w:tab w:val="left" w:pos="-4755"/>
              <w:tab w:val="left" w:pos="-4602"/>
              <w:tab w:val="left" w:pos="-4455"/>
              <w:tab w:val="left" w:pos="-4302"/>
            </w:tabs>
            <w:suppressAutoHyphens/>
            <w:spacing w:after="0" w:line="100" w:lineRule="atLeast"/>
            <w:ind w:left="5670" w:hanging="5670"/>
            <w:jc w:val="both"/>
            <w:rPr>
              <w:rFonts w:eastAsia="Times New Roman" w:cstheme="minorHAnsi"/>
              <w:kern w:val="1"/>
              <w:sz w:val="22"/>
              <w:szCs w:val="22"/>
              <w:lang w:eastAsia="ar-SA"/>
            </w:rPr>
          </w:pPr>
          <w:r w:rsidRPr="002A2108">
            <w:rPr>
              <w:rFonts w:eastAsia="Times New Roman" w:cstheme="minorHAnsi"/>
              <w:kern w:val="1"/>
              <w:sz w:val="22"/>
              <w:szCs w:val="22"/>
              <w:lang w:eastAsia="ar-SA"/>
            </w:rPr>
            <w:t xml:space="preserve">                                                                                                     posėdžio protokolu </w:t>
          </w:r>
          <w:r w:rsidRPr="005D7FE5">
            <w:rPr>
              <w:rFonts w:eastAsia="Times New Roman" w:cstheme="minorHAnsi"/>
              <w:kern w:val="1"/>
              <w:sz w:val="22"/>
              <w:szCs w:val="22"/>
              <w:lang w:eastAsia="ar-SA"/>
            </w:rPr>
            <w:t>2025-0</w:t>
          </w:r>
          <w:r w:rsidR="0000047F" w:rsidRPr="005D7FE5">
            <w:rPr>
              <w:rFonts w:eastAsia="Times New Roman" w:cstheme="minorHAnsi"/>
              <w:kern w:val="1"/>
              <w:sz w:val="22"/>
              <w:szCs w:val="22"/>
              <w:lang w:eastAsia="ar-SA"/>
            </w:rPr>
            <w:t>5-</w:t>
          </w:r>
          <w:r w:rsidR="005D7FE5" w:rsidRPr="005D7FE5">
            <w:rPr>
              <w:rFonts w:eastAsia="Times New Roman" w:cstheme="minorHAnsi"/>
              <w:kern w:val="1"/>
              <w:sz w:val="22"/>
              <w:szCs w:val="22"/>
              <w:lang w:eastAsia="ar-SA"/>
            </w:rPr>
            <w:t>27</w:t>
          </w:r>
          <w:r w:rsidR="0000047F" w:rsidRPr="005D7FE5">
            <w:rPr>
              <w:rFonts w:eastAsia="Times New Roman" w:cstheme="minorHAnsi"/>
              <w:kern w:val="1"/>
              <w:sz w:val="22"/>
              <w:szCs w:val="22"/>
              <w:lang w:eastAsia="ar-SA"/>
            </w:rPr>
            <w:t xml:space="preserve"> </w:t>
          </w:r>
          <w:r w:rsidRPr="005D7FE5">
            <w:rPr>
              <w:rFonts w:eastAsia="Times New Roman" w:cstheme="minorHAnsi"/>
              <w:kern w:val="1"/>
              <w:sz w:val="22"/>
              <w:szCs w:val="22"/>
              <w:lang w:eastAsia="ar-SA"/>
            </w:rPr>
            <w:t>Nr. (22.12)-FB3-</w:t>
          </w:r>
          <w:r w:rsidR="005D7FE5" w:rsidRPr="005D7FE5">
            <w:rPr>
              <w:rFonts w:eastAsia="Times New Roman" w:cstheme="minorHAnsi"/>
              <w:kern w:val="1"/>
              <w:sz w:val="22"/>
              <w:szCs w:val="22"/>
              <w:lang w:eastAsia="ar-SA"/>
            </w:rPr>
            <w:t>114</w:t>
          </w:r>
        </w:p>
        <w:p w14:paraId="651FD0CB" w14:textId="77777777" w:rsidR="002A2108" w:rsidRPr="002A2108" w:rsidRDefault="002A2108" w:rsidP="002A2108">
          <w:pPr>
            <w:spacing w:after="120" w:line="20" w:lineRule="atLeast"/>
            <w:ind w:firstLine="697"/>
            <w:contextualSpacing/>
            <w:jc w:val="center"/>
            <w:rPr>
              <w:rFonts w:cs="Calibri"/>
              <w:sz w:val="24"/>
              <w:szCs w:val="24"/>
            </w:rPr>
          </w:pPr>
        </w:p>
        <w:p w14:paraId="1099DC1B" w14:textId="77777777" w:rsidR="002A2108" w:rsidRPr="002A2108" w:rsidRDefault="002A2108" w:rsidP="002A2108">
          <w:pPr>
            <w:spacing w:after="120" w:line="20" w:lineRule="atLeast"/>
            <w:ind w:firstLine="697"/>
            <w:contextualSpacing/>
            <w:jc w:val="center"/>
            <w:rPr>
              <w:rFonts w:cs="Calibri"/>
              <w:sz w:val="24"/>
              <w:szCs w:val="24"/>
            </w:rPr>
          </w:pPr>
        </w:p>
        <w:p w14:paraId="799DC1E9" w14:textId="77777777" w:rsidR="002A2108" w:rsidRPr="002A2108" w:rsidRDefault="002A2108" w:rsidP="002A2108">
          <w:pPr>
            <w:spacing w:after="120" w:line="300" w:lineRule="auto"/>
            <w:ind w:left="567"/>
            <w:contextualSpacing/>
            <w:jc w:val="center"/>
            <w:rPr>
              <w:rFonts w:ascii="Arial" w:hAnsi="Arial" w:cs="Arial"/>
              <w:color w:val="00B050"/>
            </w:rPr>
          </w:pPr>
        </w:p>
        <w:p w14:paraId="3424FA23" w14:textId="77777777" w:rsidR="002A2108" w:rsidRPr="002A2108" w:rsidRDefault="002A2108" w:rsidP="002A2108">
          <w:pPr>
            <w:spacing w:after="120" w:line="300" w:lineRule="auto"/>
            <w:ind w:left="567"/>
            <w:contextualSpacing/>
            <w:jc w:val="center"/>
            <w:rPr>
              <w:rFonts w:ascii="Arial" w:hAnsi="Arial" w:cs="Arial"/>
              <w:color w:val="00B050"/>
            </w:rPr>
          </w:pPr>
        </w:p>
        <w:p w14:paraId="099CD92D" w14:textId="77777777" w:rsidR="002A2108" w:rsidRPr="002A2108" w:rsidRDefault="002A2108" w:rsidP="002A2108">
          <w:pPr>
            <w:spacing w:after="120" w:line="300" w:lineRule="auto"/>
            <w:ind w:left="567"/>
            <w:contextualSpacing/>
            <w:jc w:val="center"/>
            <w:rPr>
              <w:rFonts w:ascii="Arial" w:hAnsi="Arial" w:cs="Arial"/>
            </w:rPr>
          </w:pPr>
        </w:p>
        <w:p w14:paraId="61443942" w14:textId="77777777" w:rsidR="002A2108" w:rsidRPr="002A2108" w:rsidRDefault="002A2108" w:rsidP="002A2108">
          <w:pPr>
            <w:spacing w:after="120" w:line="300" w:lineRule="auto"/>
            <w:contextualSpacing/>
            <w:jc w:val="both"/>
            <w:rPr>
              <w:rFonts w:cstheme="minorHAnsi"/>
              <w:sz w:val="28"/>
              <w:szCs w:val="28"/>
            </w:rPr>
          </w:pPr>
        </w:p>
        <w:p w14:paraId="115595BC" w14:textId="77777777"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MAŽOS VERTĖS VIEŠOJO PIRKIMO </w:t>
          </w:r>
        </w:p>
        <w:p w14:paraId="1B5E1156" w14:textId="77777777" w:rsidR="002A2108" w:rsidRPr="002A2108" w:rsidRDefault="002A2108" w:rsidP="002A2108">
          <w:pPr>
            <w:spacing w:after="120" w:line="240" w:lineRule="auto"/>
            <w:ind w:left="567"/>
            <w:contextualSpacing/>
            <w:jc w:val="center"/>
            <w:rPr>
              <w:rFonts w:cstheme="minorHAnsi"/>
              <w:b/>
              <w:bCs/>
              <w:sz w:val="28"/>
              <w:szCs w:val="28"/>
            </w:rPr>
          </w:pPr>
        </w:p>
        <w:p w14:paraId="02CBC106" w14:textId="251516C0" w:rsidR="002A2108" w:rsidRPr="005D7FE5" w:rsidRDefault="002A2108" w:rsidP="002A2108">
          <w:pPr>
            <w:spacing w:after="120" w:line="240" w:lineRule="auto"/>
            <w:ind w:left="567"/>
            <w:contextualSpacing/>
            <w:jc w:val="center"/>
            <w:rPr>
              <w:rFonts w:cstheme="minorHAnsi"/>
              <w:b/>
              <w:bCs/>
              <w:sz w:val="28"/>
              <w:szCs w:val="28"/>
            </w:rPr>
          </w:pPr>
          <w:r w:rsidRPr="003510C6">
            <w:rPr>
              <w:rFonts w:cstheme="minorHAnsi"/>
              <w:b/>
              <w:bCs/>
              <w:sz w:val="28"/>
              <w:szCs w:val="28"/>
            </w:rPr>
            <w:t>„</w:t>
          </w:r>
          <w:r w:rsidR="00B37CA6" w:rsidRPr="005D7FE5">
            <w:rPr>
              <w:rFonts w:cstheme="minorHAnsi"/>
              <w:b/>
              <w:bCs/>
              <w:sz w:val="28"/>
              <w:szCs w:val="28"/>
            </w:rPr>
            <w:t>PRIVAŽIAVIMO IR INŽINERINIŲ TINKLŲ PRIE DAUGIABUČIO GYVENAMO NAMO LAISVĖS G. 12, KREKENAVOS MSTL. STATYBA</w:t>
          </w:r>
          <w:r w:rsidRPr="005D7FE5">
            <w:rPr>
              <w:rFonts w:cstheme="minorHAnsi"/>
              <w:b/>
              <w:bCs/>
              <w:sz w:val="28"/>
              <w:szCs w:val="28"/>
            </w:rPr>
            <w:t>“</w:t>
          </w:r>
        </w:p>
        <w:p w14:paraId="5DB8C02B" w14:textId="77777777" w:rsidR="002A2108" w:rsidRPr="002A2108" w:rsidRDefault="002A2108" w:rsidP="002A2108">
          <w:pPr>
            <w:spacing w:after="120" w:line="240" w:lineRule="auto"/>
            <w:ind w:left="567"/>
            <w:contextualSpacing/>
            <w:jc w:val="center"/>
            <w:rPr>
              <w:rFonts w:cstheme="minorHAnsi"/>
              <w:b/>
              <w:bCs/>
              <w:sz w:val="28"/>
              <w:szCs w:val="28"/>
            </w:rPr>
          </w:pPr>
        </w:p>
        <w:p w14:paraId="13B12C49" w14:textId="3B9FD803"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SKELBIAMOS APKLAUSOS </w:t>
          </w:r>
          <w:r>
            <w:rPr>
              <w:rFonts w:cstheme="minorHAnsi"/>
              <w:b/>
              <w:bCs/>
              <w:sz w:val="28"/>
              <w:szCs w:val="28"/>
            </w:rPr>
            <w:t>BENDR</w:t>
          </w:r>
          <w:r w:rsidRPr="002A2108">
            <w:rPr>
              <w:rFonts w:cstheme="minorHAnsi"/>
              <w:b/>
              <w:bCs/>
              <w:sz w:val="28"/>
              <w:szCs w:val="28"/>
            </w:rPr>
            <w:t xml:space="preserve">OSIOS SĄLYGOS </w:t>
          </w:r>
        </w:p>
        <w:p w14:paraId="47EF0C37" w14:textId="0EFC9DE7" w:rsidR="00D526C8" w:rsidRPr="00880218" w:rsidRDefault="002A2108" w:rsidP="002A2108">
          <w:pPr>
            <w:spacing w:after="120" w:line="20" w:lineRule="atLeast"/>
            <w:contextualSpacing/>
            <w:jc w:val="center"/>
            <w:rPr>
              <w:rFonts w:ascii="Arial" w:hAnsi="Arial" w:cs="Arial"/>
              <w:sz w:val="24"/>
              <w:szCs w:val="24"/>
            </w:rPr>
          </w:pPr>
          <w:r w:rsidRPr="002A2108">
            <w:rPr>
              <w:rFonts w:cstheme="minorHAnsi"/>
              <w:b/>
              <w:bCs/>
              <w:sz w:val="28"/>
              <w:szCs w:val="28"/>
            </w:rPr>
            <w:t xml:space="preserve">Versija Nr. </w:t>
          </w:r>
          <w:r w:rsidRPr="003510C6">
            <w:rPr>
              <w:rFonts w:cstheme="minorHAnsi"/>
              <w:b/>
              <w:bCs/>
              <w:sz w:val="28"/>
              <w:szCs w:val="28"/>
            </w:rPr>
            <w:t>1</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401DC" w14:textId="77777777" w:rsidR="005B2215" w:rsidRDefault="005B2215" w:rsidP="00D05666">
      <w:r>
        <w:separator/>
      </w:r>
    </w:p>
  </w:endnote>
  <w:endnote w:type="continuationSeparator" w:id="0">
    <w:p w14:paraId="3579FD8E" w14:textId="77777777" w:rsidR="005B2215" w:rsidRDefault="005B2215" w:rsidP="00D05666">
      <w:r>
        <w:continuationSeparator/>
      </w:r>
    </w:p>
  </w:endnote>
  <w:endnote w:type="continuationNotice" w:id="1">
    <w:p w14:paraId="5533AB57" w14:textId="77777777" w:rsidR="005B2215" w:rsidRDefault="005B22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831D3" w14:textId="77777777" w:rsidR="005B2215" w:rsidRDefault="005B2215" w:rsidP="00D05666">
      <w:r>
        <w:separator/>
      </w:r>
    </w:p>
  </w:footnote>
  <w:footnote w:type="continuationSeparator" w:id="0">
    <w:p w14:paraId="0C49E486" w14:textId="77777777" w:rsidR="005B2215" w:rsidRDefault="005B2215" w:rsidP="00D05666">
      <w:r>
        <w:continuationSeparator/>
      </w:r>
    </w:p>
  </w:footnote>
  <w:footnote w:type="continuationNotice" w:id="1">
    <w:p w14:paraId="20E154C7" w14:textId="77777777" w:rsidR="005B2215" w:rsidRDefault="005B2215">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7F"/>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3F81"/>
    <w:rsid w:val="0054459B"/>
    <w:rsid w:val="005448A6"/>
    <w:rsid w:val="00546AF5"/>
    <w:rsid w:val="00547265"/>
    <w:rsid w:val="00547443"/>
    <w:rsid w:val="005505A6"/>
    <w:rsid w:val="005505BF"/>
    <w:rsid w:val="00550CA9"/>
    <w:rsid w:val="0055117F"/>
    <w:rsid w:val="00551B0D"/>
    <w:rsid w:val="00552D92"/>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15"/>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D7FE5"/>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2ED0"/>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2CB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009"/>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37CA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07B81"/>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C86"/>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8E0"/>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33874</Words>
  <Characters>19309</Characters>
  <Application>Microsoft Office Word</Application>
  <DocSecurity>0</DocSecurity>
  <Lines>160</Lines>
  <Paragraphs>106</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Jūratė Šmočiukienė</cp:lastModifiedBy>
  <cp:revision>8</cp:revision>
  <dcterms:created xsi:type="dcterms:W3CDTF">2024-11-27T12:11:00Z</dcterms:created>
  <dcterms:modified xsi:type="dcterms:W3CDTF">2025-05-27T10:33:00Z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